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ACF" w:rsidRPr="006A5ACF" w:rsidRDefault="006A5ACF" w:rsidP="006A5AC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A5A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E4141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A5ACF">
        <w:rPr>
          <w:rFonts w:ascii="Times New Roman" w:hAnsi="Times New Roman" w:cs="Times New Roman"/>
          <w:sz w:val="28"/>
          <w:szCs w:val="28"/>
        </w:rPr>
        <w:t>УТВЕРЖДАЮ</w:t>
      </w:r>
    </w:p>
    <w:p w:rsidR="006A5ACF" w:rsidRPr="006A5ACF" w:rsidRDefault="006A5ACF" w:rsidP="006A5AC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A5ACF" w:rsidRPr="006A5ACF" w:rsidRDefault="006A5ACF" w:rsidP="006A5AC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A5A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Зав. кафедрой</w:t>
      </w:r>
      <w:r w:rsidR="00845147">
        <w:rPr>
          <w:rFonts w:ascii="Times New Roman" w:hAnsi="Times New Roman" w:cs="Times New Roman"/>
          <w:sz w:val="28"/>
          <w:szCs w:val="28"/>
        </w:rPr>
        <w:t xml:space="preserve"> _________Г. </w:t>
      </w:r>
      <w:proofErr w:type="spellStart"/>
      <w:r w:rsidR="00845147">
        <w:rPr>
          <w:rFonts w:ascii="Times New Roman" w:hAnsi="Times New Roman" w:cs="Times New Roman"/>
          <w:sz w:val="28"/>
          <w:szCs w:val="28"/>
        </w:rPr>
        <w:t>Ерменбаева</w:t>
      </w:r>
      <w:proofErr w:type="spellEnd"/>
    </w:p>
    <w:p w:rsidR="006A5ACF" w:rsidRPr="006A5ACF" w:rsidRDefault="006A5ACF" w:rsidP="006A5AC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A5A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45147">
        <w:rPr>
          <w:rFonts w:ascii="Times New Roman" w:hAnsi="Times New Roman" w:cs="Times New Roman"/>
          <w:sz w:val="28"/>
          <w:szCs w:val="28"/>
        </w:rPr>
        <w:t xml:space="preserve">     </w:t>
      </w:r>
      <w:r w:rsidR="0054325F">
        <w:rPr>
          <w:rFonts w:ascii="Times New Roman" w:hAnsi="Times New Roman" w:cs="Times New Roman"/>
          <w:sz w:val="28"/>
          <w:szCs w:val="28"/>
        </w:rPr>
        <w:t xml:space="preserve">                      2. 09.2015</w:t>
      </w:r>
      <w:r w:rsidRPr="006A5AC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9481A" w:rsidRPr="006A5C81" w:rsidRDefault="006A5ACF" w:rsidP="006A5C81">
      <w:pPr>
        <w:keepNext/>
        <w:autoSpaceDE w:val="0"/>
        <w:autoSpaceDN w:val="0"/>
        <w:adjustRightInd w:val="0"/>
        <w:ind w:firstLine="16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F70476">
        <w:rPr>
          <w:rFonts w:ascii="Times New Roman" w:hAnsi="Times New Roman" w:cs="Times New Roman"/>
          <w:b/>
          <w:sz w:val="28"/>
          <w:szCs w:val="28"/>
        </w:rPr>
        <w:t xml:space="preserve">5    </w:t>
      </w:r>
      <w:r w:rsidR="0023575E" w:rsidRPr="00F704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0476" w:rsidRPr="00F704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Тарихнама мен деректан</w:t>
      </w:r>
      <w:r w:rsidR="006A5C8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удың теориялық- </w:t>
      </w:r>
      <w:r w:rsidR="00F70476" w:rsidRPr="00F704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әдістемелік мәселелері</w:t>
      </w:r>
      <w:r w:rsidR="00F70476" w:rsidRPr="00F70476">
        <w:rPr>
          <w:rFonts w:ascii="Times New Roman" w:hAnsi="Times New Roman" w:cs="Times New Roman"/>
          <w:b/>
          <w:bCs/>
          <w:lang w:val="kk-KZ"/>
        </w:rPr>
        <w:t xml:space="preserve"> </w:t>
      </w:r>
      <w:r w:rsidR="006A5C81" w:rsidRPr="006A5C8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пәнінің   біліми-әдістік қамтамасыз етілу </w:t>
      </w:r>
      <w:r w:rsidR="00C74588" w:rsidRPr="006A5C81">
        <w:rPr>
          <w:rFonts w:ascii="Times New Roman" w:hAnsi="Times New Roman" w:cs="Times New Roman"/>
          <w:b/>
          <w:bCs/>
          <w:sz w:val="28"/>
          <w:szCs w:val="28"/>
          <w:lang w:val="kk-KZ"/>
        </w:rPr>
        <w:t>картасы 2015</w:t>
      </w:r>
      <w:r w:rsidR="006A5C81" w:rsidRPr="006A5C81">
        <w:rPr>
          <w:rFonts w:ascii="Times New Roman" w:hAnsi="Times New Roman" w:cs="Times New Roman"/>
          <w:b/>
          <w:bCs/>
          <w:sz w:val="28"/>
          <w:szCs w:val="28"/>
          <w:lang w:val="kk-KZ"/>
        </w:rPr>
        <w:t>-2016 оқу жылы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993"/>
        <w:gridCol w:w="1094"/>
        <w:gridCol w:w="3867"/>
        <w:gridCol w:w="1984"/>
        <w:gridCol w:w="1418"/>
        <w:gridCol w:w="992"/>
        <w:gridCol w:w="851"/>
        <w:gridCol w:w="1134"/>
        <w:gridCol w:w="1211"/>
      </w:tblGrid>
      <w:tr w:rsidR="00A4460F" w:rsidTr="00AA500F">
        <w:trPr>
          <w:trHeight w:val="1018"/>
        </w:trPr>
        <w:tc>
          <w:tcPr>
            <w:tcW w:w="1242" w:type="dxa"/>
          </w:tcPr>
          <w:p w:rsidR="00E41411" w:rsidRPr="00E41411" w:rsidRDefault="00C74588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Мамандык</w:t>
            </w:r>
            <w:proofErr w:type="spellEnd"/>
          </w:p>
        </w:tc>
        <w:tc>
          <w:tcPr>
            <w:tcW w:w="2087" w:type="dxa"/>
            <w:gridSpan w:val="2"/>
          </w:tcPr>
          <w:p w:rsidR="00E41411" w:rsidRPr="00E41411" w:rsidRDefault="00A4460F" w:rsidP="00E41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4460F">
              <w:rPr>
                <w:rFonts w:ascii="Times New Roman" w:hAnsi="Times New Roman" w:cs="Times New Roman"/>
                <w:sz w:val="24"/>
                <w:szCs w:val="24"/>
              </w:rPr>
              <w:t>ерзім</w:t>
            </w:r>
            <w:proofErr w:type="spellEnd"/>
          </w:p>
        </w:tc>
        <w:tc>
          <w:tcPr>
            <w:tcW w:w="3867" w:type="dxa"/>
          </w:tcPr>
          <w:p w:rsidR="00E41411" w:rsidRPr="00C74588" w:rsidRDefault="00C74588" w:rsidP="00A4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>Әдебиеттер</w:t>
            </w:r>
            <w:proofErr w:type="spellEnd"/>
            <w:r w:rsidR="00A44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460F">
              <w:rPr>
                <w:rFonts w:ascii="Times New Roman" w:hAnsi="Times New Roman" w:cs="Times New Roman"/>
                <w:sz w:val="24"/>
                <w:szCs w:val="24"/>
              </w:rPr>
              <w:t>тізімі</w:t>
            </w:r>
            <w:proofErr w:type="spellEnd"/>
            <w:r w:rsidR="00A4460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>жарияланған</w:t>
            </w:r>
            <w:proofErr w:type="spellEnd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>беттер</w:t>
            </w:r>
            <w:proofErr w:type="spellEnd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>санын</w:t>
            </w:r>
            <w:proofErr w:type="spellEnd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 xml:space="preserve"> авторы , </w:t>
            </w:r>
            <w:proofErr w:type="spellStart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>атауы</w:t>
            </w:r>
            <w:proofErr w:type="spellEnd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>орны</w:t>
            </w:r>
            <w:proofErr w:type="spellEnd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>жылы</w:t>
            </w:r>
            <w:proofErr w:type="spellEnd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>. )</w:t>
            </w:r>
          </w:p>
        </w:tc>
        <w:tc>
          <w:tcPr>
            <w:tcW w:w="1984" w:type="dxa"/>
          </w:tcPr>
          <w:p w:rsidR="00E41411" w:rsidRPr="00E41411" w:rsidRDefault="00C74588" w:rsidP="00E41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>Басылым</w:t>
            </w:r>
            <w:proofErr w:type="spellEnd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>түрі</w:t>
            </w:r>
            <w:proofErr w:type="spellEnd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E41411" w:rsidRPr="00E4141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41411" w:rsidRPr="00E4141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E41411" w:rsidRPr="00E41411" w:rsidRDefault="00C74588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>түрі</w:t>
            </w:r>
            <w:proofErr w:type="spellEnd"/>
          </w:p>
        </w:tc>
        <w:tc>
          <w:tcPr>
            <w:tcW w:w="1843" w:type="dxa"/>
            <w:gridSpan w:val="2"/>
          </w:tcPr>
          <w:p w:rsidR="00E41411" w:rsidRPr="00E41411" w:rsidRDefault="00C74588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>Басылым</w:t>
            </w:r>
            <w:proofErr w:type="spellEnd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 xml:space="preserve"> саны</w:t>
            </w:r>
          </w:p>
        </w:tc>
        <w:tc>
          <w:tcPr>
            <w:tcW w:w="1134" w:type="dxa"/>
          </w:tcPr>
          <w:p w:rsidR="00E41411" w:rsidRPr="00E41411" w:rsidRDefault="00C74588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>Желідегі</w:t>
            </w:r>
            <w:proofErr w:type="spellEnd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88">
              <w:rPr>
                <w:rFonts w:ascii="Times New Roman" w:hAnsi="Times New Roman" w:cs="Times New Roman"/>
                <w:sz w:val="24"/>
                <w:szCs w:val="24"/>
              </w:rPr>
              <w:t>орны</w:t>
            </w:r>
            <w:proofErr w:type="spellEnd"/>
          </w:p>
        </w:tc>
        <w:tc>
          <w:tcPr>
            <w:tcW w:w="1211" w:type="dxa"/>
          </w:tcPr>
          <w:p w:rsidR="00E41411" w:rsidRPr="00E41411" w:rsidRDefault="00A4460F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Ескертулер</w:t>
            </w:r>
            <w:proofErr w:type="spellEnd"/>
          </w:p>
        </w:tc>
      </w:tr>
      <w:tr w:rsidR="00A4460F" w:rsidTr="00AA500F">
        <w:trPr>
          <w:trHeight w:val="565"/>
        </w:trPr>
        <w:tc>
          <w:tcPr>
            <w:tcW w:w="1242" w:type="dxa"/>
          </w:tcPr>
          <w:p w:rsidR="00E41411" w:rsidRPr="00E41411" w:rsidRDefault="00A4460F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Тарих</w:t>
            </w:r>
            <w:proofErr w:type="spellEnd"/>
          </w:p>
        </w:tc>
        <w:tc>
          <w:tcPr>
            <w:tcW w:w="993" w:type="dxa"/>
          </w:tcPr>
          <w:p w:rsidR="00E41411" w:rsidRPr="00E41411" w:rsidRDefault="00A4460F" w:rsidP="00E41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Так.</w:t>
            </w:r>
          </w:p>
          <w:p w:rsidR="00E41411" w:rsidRPr="00E41411" w:rsidRDefault="00A4460F" w:rsidP="00E41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60F">
              <w:rPr>
                <w:rFonts w:ascii="Times New Roman" w:hAnsi="Times New Roman" w:cs="Times New Roman"/>
                <w:sz w:val="24"/>
                <w:szCs w:val="24"/>
              </w:rPr>
              <w:t>мерзім</w:t>
            </w:r>
            <w:proofErr w:type="spellEnd"/>
            <w:r w:rsidR="00E41411" w:rsidRPr="00E4141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41411" w:rsidRPr="00E41411" w:rsidRDefault="00E41411" w:rsidP="00E41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</w:tcPr>
          <w:p w:rsidR="00E41411" w:rsidRPr="00E41411" w:rsidRDefault="00A4460F" w:rsidP="00E41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4460F">
              <w:rPr>
                <w:rFonts w:ascii="Times New Roman" w:hAnsi="Times New Roman" w:cs="Times New Roman"/>
                <w:sz w:val="24"/>
                <w:szCs w:val="24"/>
              </w:rPr>
              <w:t>іпті</w:t>
            </w:r>
            <w:proofErr w:type="spellEnd"/>
            <w:r w:rsidR="00E41411" w:rsidRPr="00E414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1411" w:rsidRPr="00E41411" w:rsidRDefault="00A4460F" w:rsidP="00E41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60F">
              <w:rPr>
                <w:rFonts w:ascii="Times New Roman" w:hAnsi="Times New Roman" w:cs="Times New Roman"/>
                <w:sz w:val="24"/>
                <w:szCs w:val="24"/>
              </w:rPr>
              <w:t>мерзім</w:t>
            </w:r>
            <w:proofErr w:type="spellEnd"/>
          </w:p>
        </w:tc>
        <w:tc>
          <w:tcPr>
            <w:tcW w:w="7269" w:type="dxa"/>
            <w:gridSpan w:val="3"/>
          </w:tcPr>
          <w:p w:rsidR="00E41411" w:rsidRPr="00E41411" w:rsidRDefault="00A4460F" w:rsidP="00F05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proofErr w:type="spellStart"/>
            <w:r w:rsidRPr="00A4460F">
              <w:rPr>
                <w:rFonts w:ascii="Times New Roman" w:hAnsi="Times New Roman" w:cs="Times New Roman"/>
                <w:b/>
                <w:sz w:val="24"/>
                <w:szCs w:val="24"/>
              </w:rPr>
              <w:t>Негізгі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44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4460F">
              <w:rPr>
                <w:rFonts w:ascii="Times New Roman" w:hAnsi="Times New Roman" w:cs="Times New Roman"/>
                <w:b/>
                <w:sz w:val="24"/>
                <w:szCs w:val="24"/>
              </w:rPr>
              <w:t>Кітаптар</w:t>
            </w:r>
            <w:proofErr w:type="spellEnd"/>
            <w:r w:rsidRPr="00A44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A4460F">
              <w:rPr>
                <w:rFonts w:ascii="Times New Roman" w:hAnsi="Times New Roman" w:cs="Times New Roman"/>
                <w:b/>
                <w:sz w:val="24"/>
                <w:szCs w:val="24"/>
              </w:rPr>
              <w:t>оқу</w:t>
            </w:r>
            <w:proofErr w:type="spellEnd"/>
            <w:r w:rsidRPr="00A44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4460F">
              <w:rPr>
                <w:rFonts w:ascii="Times New Roman" w:hAnsi="Times New Roman" w:cs="Times New Roman"/>
                <w:b/>
                <w:sz w:val="24"/>
                <w:szCs w:val="24"/>
              </w:rPr>
              <w:t>құралдары</w:t>
            </w:r>
            <w:proofErr w:type="spellEnd"/>
            <w:r w:rsidRPr="00A44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A4460F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электрондық</w:t>
            </w:r>
            <w:proofErr w:type="spellEnd"/>
            <w:r w:rsidRPr="00A44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4460F">
              <w:rPr>
                <w:rFonts w:ascii="Times New Roman" w:hAnsi="Times New Roman" w:cs="Times New Roman"/>
                <w:b/>
                <w:sz w:val="24"/>
                <w:szCs w:val="24"/>
              </w:rPr>
              <w:t>оқыту</w:t>
            </w:r>
            <w:proofErr w:type="spellEnd"/>
            <w:r w:rsidRPr="00A44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4460F">
              <w:rPr>
                <w:rFonts w:ascii="Times New Roman" w:hAnsi="Times New Roman" w:cs="Times New Roman"/>
                <w:b/>
                <w:sz w:val="24"/>
                <w:szCs w:val="24"/>
              </w:rPr>
              <w:t>басылымдары</w:t>
            </w:r>
            <w:proofErr w:type="spellEnd"/>
          </w:p>
        </w:tc>
        <w:tc>
          <w:tcPr>
            <w:tcW w:w="992" w:type="dxa"/>
          </w:tcPr>
          <w:p w:rsidR="00E41411" w:rsidRPr="00E41411" w:rsidRDefault="00E41411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>Библ.</w:t>
            </w:r>
          </w:p>
        </w:tc>
        <w:tc>
          <w:tcPr>
            <w:tcW w:w="851" w:type="dxa"/>
          </w:tcPr>
          <w:p w:rsidR="00E41411" w:rsidRPr="00E41411" w:rsidRDefault="00E41411" w:rsidP="00E41411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>Каф.</w:t>
            </w:r>
          </w:p>
        </w:tc>
        <w:tc>
          <w:tcPr>
            <w:tcW w:w="1134" w:type="dxa"/>
          </w:tcPr>
          <w:p w:rsidR="00E41411" w:rsidRPr="00E41411" w:rsidRDefault="00E41411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41411" w:rsidRPr="00E41411" w:rsidRDefault="00E41411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60F" w:rsidTr="00AA500F">
        <w:trPr>
          <w:trHeight w:val="415"/>
        </w:trPr>
        <w:tc>
          <w:tcPr>
            <w:tcW w:w="1242" w:type="dxa"/>
          </w:tcPr>
          <w:p w:rsidR="00E41411" w:rsidRPr="00E41411" w:rsidRDefault="00E41411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41411" w:rsidRPr="00E41411" w:rsidRDefault="00E41411" w:rsidP="00E41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</w:tcPr>
          <w:p w:rsidR="00E41411" w:rsidRPr="00E41411" w:rsidRDefault="00A4460F" w:rsidP="00E41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7" w:type="dxa"/>
          </w:tcPr>
          <w:p w:rsidR="00E41411" w:rsidRPr="00E41411" w:rsidRDefault="00E41411" w:rsidP="00E4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 xml:space="preserve">Репина, Л. П. История исторического знания </w:t>
            </w:r>
          </w:p>
          <w:p w:rsidR="00E41411" w:rsidRPr="00E41411" w:rsidRDefault="00E41411" w:rsidP="00E414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 xml:space="preserve">/Л. П. Репина, В.В. Зверева, М. Ю. Парамонова. - 2-е изд., стер. - </w:t>
            </w:r>
            <w:bookmarkStart w:id="0" w:name="_GoBack"/>
            <w:bookmarkEnd w:id="0"/>
            <w:r w:rsidR="007B3844" w:rsidRPr="00E41411">
              <w:rPr>
                <w:rFonts w:ascii="Times New Roman" w:hAnsi="Times New Roman" w:cs="Times New Roman"/>
                <w:sz w:val="24"/>
                <w:szCs w:val="24"/>
              </w:rPr>
              <w:t>М.:</w:t>
            </w: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 xml:space="preserve"> Дрофа, 2006. - 288 с.</w:t>
            </w:r>
          </w:p>
        </w:tc>
        <w:tc>
          <w:tcPr>
            <w:tcW w:w="1984" w:type="dxa"/>
          </w:tcPr>
          <w:p w:rsidR="00E41411" w:rsidRPr="00E41411" w:rsidRDefault="00E41411" w:rsidP="00E4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>Учеб. пособие для студ. вузов</w:t>
            </w:r>
          </w:p>
        </w:tc>
        <w:tc>
          <w:tcPr>
            <w:tcW w:w="1418" w:type="dxa"/>
          </w:tcPr>
          <w:p w:rsidR="00E41411" w:rsidRPr="00E41411" w:rsidRDefault="00E41411" w:rsidP="00E414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41411" w:rsidRPr="00E41411" w:rsidRDefault="00E41411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41411" w:rsidRPr="00E41411" w:rsidRDefault="00E41411" w:rsidP="00E41411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41411" w:rsidRPr="00E41411" w:rsidRDefault="00E41411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41411" w:rsidRPr="00E41411" w:rsidRDefault="00E41411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60F" w:rsidTr="00AA500F">
        <w:trPr>
          <w:trHeight w:val="415"/>
        </w:trPr>
        <w:tc>
          <w:tcPr>
            <w:tcW w:w="1242" w:type="dxa"/>
          </w:tcPr>
          <w:p w:rsidR="00A4460F" w:rsidRPr="00E41411" w:rsidRDefault="00A4460F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460F" w:rsidRPr="00E41411" w:rsidRDefault="00A4460F" w:rsidP="00E41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</w:tcPr>
          <w:p w:rsidR="00A4460F" w:rsidRDefault="00A4460F" w:rsidP="00E41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</w:tcPr>
          <w:p w:rsidR="00A4460F" w:rsidRPr="00A4460F" w:rsidRDefault="00A4460F" w:rsidP="00A4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60F">
              <w:rPr>
                <w:rFonts w:ascii="Times New Roman" w:hAnsi="Times New Roman" w:cs="Times New Roman"/>
                <w:sz w:val="24"/>
                <w:szCs w:val="24"/>
              </w:rPr>
              <w:t>Мауль</w:t>
            </w:r>
            <w:proofErr w:type="spellEnd"/>
            <w:r w:rsidRPr="00A4460F">
              <w:rPr>
                <w:rFonts w:ascii="Times New Roman" w:hAnsi="Times New Roman" w:cs="Times New Roman"/>
                <w:sz w:val="24"/>
                <w:szCs w:val="24"/>
              </w:rPr>
              <w:t xml:space="preserve"> В.Л.  Основы исторических знаний.</w:t>
            </w:r>
          </w:p>
          <w:p w:rsidR="00A4460F" w:rsidRPr="00E41411" w:rsidRDefault="00A4460F" w:rsidP="00A4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60F">
              <w:rPr>
                <w:rFonts w:ascii="Times New Roman" w:hAnsi="Times New Roman" w:cs="Times New Roman"/>
                <w:sz w:val="24"/>
                <w:szCs w:val="24"/>
              </w:rPr>
              <w:t xml:space="preserve">Изд-во, нефтегазового </w:t>
            </w:r>
            <w:proofErr w:type="spellStart"/>
            <w:r w:rsidRPr="00A4460F">
              <w:rPr>
                <w:rFonts w:ascii="Times New Roman" w:hAnsi="Times New Roman" w:cs="Times New Roman"/>
                <w:sz w:val="24"/>
                <w:szCs w:val="24"/>
              </w:rPr>
              <w:t>унив</w:t>
            </w:r>
            <w:proofErr w:type="spellEnd"/>
            <w:r w:rsidRPr="00A4460F">
              <w:rPr>
                <w:rFonts w:ascii="Times New Roman" w:hAnsi="Times New Roman" w:cs="Times New Roman"/>
                <w:sz w:val="24"/>
                <w:szCs w:val="24"/>
              </w:rPr>
              <w:t>-та, 2007 г</w:t>
            </w:r>
          </w:p>
        </w:tc>
        <w:tc>
          <w:tcPr>
            <w:tcW w:w="1984" w:type="dxa"/>
          </w:tcPr>
          <w:p w:rsidR="00A4460F" w:rsidRPr="00E41411" w:rsidRDefault="00A4460F" w:rsidP="00E4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60F">
              <w:rPr>
                <w:rFonts w:ascii="Times New Roman" w:hAnsi="Times New Roman" w:cs="Times New Roman"/>
                <w:sz w:val="24"/>
                <w:szCs w:val="24"/>
              </w:rPr>
              <w:t>Учеб. пособие для студ. вузов</w:t>
            </w:r>
          </w:p>
        </w:tc>
        <w:tc>
          <w:tcPr>
            <w:tcW w:w="1418" w:type="dxa"/>
          </w:tcPr>
          <w:p w:rsidR="00A4460F" w:rsidRPr="00A4460F" w:rsidRDefault="00A4460F" w:rsidP="00E4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60F">
              <w:rPr>
                <w:rFonts w:ascii="Times New Roman" w:hAnsi="Times New Roman" w:cs="Times New Roman"/>
                <w:sz w:val="24"/>
                <w:szCs w:val="24"/>
              </w:rPr>
              <w:t>Электр.</w:t>
            </w:r>
          </w:p>
        </w:tc>
        <w:tc>
          <w:tcPr>
            <w:tcW w:w="992" w:type="dxa"/>
          </w:tcPr>
          <w:p w:rsidR="00A4460F" w:rsidRDefault="00A4460F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4460F" w:rsidRPr="00E41411" w:rsidRDefault="00A4460F" w:rsidP="00E41411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460F" w:rsidRPr="00E41411" w:rsidRDefault="00A4460F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A4460F" w:rsidRPr="00E41411" w:rsidRDefault="00A4460F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FD3" w:rsidTr="00AA500F">
        <w:trPr>
          <w:trHeight w:val="415"/>
        </w:trPr>
        <w:tc>
          <w:tcPr>
            <w:tcW w:w="1242" w:type="dxa"/>
          </w:tcPr>
          <w:p w:rsidR="00A4460F" w:rsidRPr="00E41411" w:rsidRDefault="00A4460F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460F" w:rsidRPr="00E41411" w:rsidRDefault="00A4460F" w:rsidP="00E41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</w:tcPr>
          <w:p w:rsidR="00A4460F" w:rsidRDefault="00A4460F" w:rsidP="00E41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</w:tcPr>
          <w:p w:rsidR="00A4460F" w:rsidRPr="00A4460F" w:rsidRDefault="00EE2FD3" w:rsidP="00A4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2FD3">
              <w:rPr>
                <w:rFonts w:ascii="Times New Roman" w:hAnsi="Times New Roman" w:cs="Times New Roman"/>
                <w:sz w:val="24"/>
                <w:szCs w:val="24"/>
              </w:rPr>
              <w:t>Козыбаев</w:t>
            </w:r>
            <w:proofErr w:type="spellEnd"/>
            <w:r w:rsidRPr="00EE2FD3">
              <w:rPr>
                <w:rFonts w:ascii="Times New Roman" w:hAnsi="Times New Roman" w:cs="Times New Roman"/>
                <w:sz w:val="24"/>
                <w:szCs w:val="24"/>
              </w:rPr>
              <w:t xml:space="preserve"> М.К. Проблемы методологии, историографии и источниковедения истории Казахстана. Алматы, издательство «</w:t>
            </w:r>
            <w:proofErr w:type="spellStart"/>
            <w:r w:rsidRPr="00EE2FD3">
              <w:rPr>
                <w:rFonts w:ascii="Times New Roman" w:hAnsi="Times New Roman" w:cs="Times New Roman"/>
                <w:sz w:val="24"/>
                <w:szCs w:val="24"/>
              </w:rPr>
              <w:t>Гылым</w:t>
            </w:r>
            <w:proofErr w:type="spellEnd"/>
            <w:r w:rsidRPr="00EE2FD3">
              <w:rPr>
                <w:rFonts w:ascii="Times New Roman" w:hAnsi="Times New Roman" w:cs="Times New Roman"/>
                <w:sz w:val="24"/>
                <w:szCs w:val="24"/>
              </w:rPr>
              <w:t xml:space="preserve">», 2006г.    278 с.   </w:t>
            </w:r>
          </w:p>
        </w:tc>
        <w:tc>
          <w:tcPr>
            <w:tcW w:w="1984" w:type="dxa"/>
          </w:tcPr>
          <w:p w:rsidR="00A4460F" w:rsidRPr="00A4460F" w:rsidRDefault="00EE2FD3" w:rsidP="00E4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FD3">
              <w:rPr>
                <w:rFonts w:ascii="Times New Roman" w:hAnsi="Times New Roman" w:cs="Times New Roman"/>
                <w:sz w:val="24"/>
                <w:szCs w:val="24"/>
              </w:rPr>
              <w:t>Учеб. пособие для студ. вузов</w:t>
            </w:r>
          </w:p>
        </w:tc>
        <w:tc>
          <w:tcPr>
            <w:tcW w:w="1418" w:type="dxa"/>
          </w:tcPr>
          <w:p w:rsidR="00A4460F" w:rsidRPr="00A4460F" w:rsidRDefault="00A4460F" w:rsidP="00E414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460F" w:rsidRDefault="00EE2FD3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A4460F" w:rsidRPr="00E41411" w:rsidRDefault="00A4460F" w:rsidP="00E41411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460F" w:rsidRPr="00E41411" w:rsidRDefault="00A4460F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A4460F" w:rsidRPr="00E41411" w:rsidRDefault="00A4460F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417A" w:rsidRDefault="005C417A" w:rsidP="00EE2FD3">
      <w:pPr>
        <w:rPr>
          <w:rFonts w:ascii="Times New Roman" w:hAnsi="Times New Roman" w:cs="Times New Roman"/>
          <w:b/>
          <w:sz w:val="28"/>
          <w:szCs w:val="28"/>
        </w:rPr>
      </w:pPr>
    </w:p>
    <w:p w:rsidR="00AA500F" w:rsidRDefault="00AA500F" w:rsidP="00EE2FD3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150"/>
        <w:gridCol w:w="494"/>
        <w:gridCol w:w="559"/>
        <w:gridCol w:w="3859"/>
        <w:gridCol w:w="1324"/>
        <w:gridCol w:w="1076"/>
        <w:gridCol w:w="559"/>
        <w:gridCol w:w="433"/>
        <w:gridCol w:w="4743"/>
        <w:gridCol w:w="589"/>
      </w:tblGrid>
      <w:tr w:rsidR="00EE2FD3" w:rsidRPr="00735256" w:rsidTr="00AA500F">
        <w:tc>
          <w:tcPr>
            <w:tcW w:w="1150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Тарих</w:t>
            </w:r>
            <w:proofErr w:type="spellEnd"/>
          </w:p>
        </w:tc>
        <w:tc>
          <w:tcPr>
            <w:tcW w:w="494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EE2FD3" w:rsidRPr="00735256" w:rsidRDefault="00EE2FD3" w:rsidP="00D77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9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Иванов В.В. Методология исторической науки /Иванов В.В.-М. Высшая школа. 1985.- с.166</w:t>
            </w:r>
          </w:p>
        </w:tc>
        <w:tc>
          <w:tcPr>
            <w:tcW w:w="1324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  <w:p w:rsidR="00EE2FD3" w:rsidRPr="00735256" w:rsidRDefault="00EE2FD3" w:rsidP="00D77D7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Библ</w:t>
            </w: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59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3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FD3" w:rsidRPr="00735256" w:rsidTr="00AA500F">
        <w:tc>
          <w:tcPr>
            <w:tcW w:w="1150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EE2FD3" w:rsidRPr="00735256" w:rsidRDefault="00EE2FD3" w:rsidP="00D77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Колдыбаев</w:t>
            </w:r>
            <w:proofErr w:type="spellEnd"/>
            <w:r w:rsidRPr="00735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Сафар</w:t>
            </w:r>
            <w:proofErr w:type="spellEnd"/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. Философско-эпистемологические проблемы исторического процесса /</w:t>
            </w:r>
            <w:proofErr w:type="spellStart"/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Сафар</w:t>
            </w:r>
            <w:proofErr w:type="spellEnd"/>
            <w:r w:rsidRPr="00735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Колдыбаев</w:t>
            </w:r>
            <w:proofErr w:type="spellEnd"/>
            <w:r w:rsidRPr="007352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Костанай</w:t>
            </w:r>
            <w:proofErr w:type="spellEnd"/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, 2013</w:t>
            </w:r>
          </w:p>
        </w:tc>
        <w:tc>
          <w:tcPr>
            <w:tcW w:w="1324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Монография</w:t>
            </w:r>
          </w:p>
        </w:tc>
        <w:tc>
          <w:tcPr>
            <w:tcW w:w="1076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Библ</w:t>
            </w:r>
          </w:p>
        </w:tc>
        <w:tc>
          <w:tcPr>
            <w:tcW w:w="559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3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3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FD3" w:rsidRPr="00735256" w:rsidTr="00AA500F">
        <w:tc>
          <w:tcPr>
            <w:tcW w:w="1150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EE2FD3" w:rsidRPr="00735256" w:rsidRDefault="00EE2FD3" w:rsidP="00D77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Савельева И.М., Полетаев А.В. Теория исторического знания: – СПб: изд-во «</w:t>
            </w:r>
            <w:proofErr w:type="spellStart"/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Алетейя</w:t>
            </w:r>
            <w:proofErr w:type="spellEnd"/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. Историческая книга», 2007. – 523 с.</w:t>
            </w:r>
          </w:p>
        </w:tc>
        <w:tc>
          <w:tcPr>
            <w:tcW w:w="1324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Учебное пособие.</w:t>
            </w:r>
          </w:p>
        </w:tc>
        <w:tc>
          <w:tcPr>
            <w:tcW w:w="1076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Библ</w:t>
            </w:r>
          </w:p>
        </w:tc>
        <w:tc>
          <w:tcPr>
            <w:tcW w:w="559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3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FD3" w:rsidRPr="00735256" w:rsidTr="00AA500F">
        <w:tc>
          <w:tcPr>
            <w:tcW w:w="1150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EE2FD3" w:rsidRPr="00735256" w:rsidRDefault="00EE2FD3" w:rsidP="00D77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Румянцева М.Ф. Теория истории.  – М.: Аспект Пресс, 2002. – 367 с.</w:t>
            </w:r>
          </w:p>
        </w:tc>
        <w:tc>
          <w:tcPr>
            <w:tcW w:w="1324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Учебное пособие</w:t>
            </w:r>
          </w:p>
        </w:tc>
        <w:tc>
          <w:tcPr>
            <w:tcW w:w="1076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Библ</w:t>
            </w:r>
          </w:p>
        </w:tc>
        <w:tc>
          <w:tcPr>
            <w:tcW w:w="559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3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3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FD3" w:rsidRPr="00735256" w:rsidTr="00AA500F">
        <w:tc>
          <w:tcPr>
            <w:tcW w:w="1150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EE2FD3" w:rsidRPr="00735256" w:rsidRDefault="00EE2FD3" w:rsidP="00D77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7804">
              <w:rPr>
                <w:rFonts w:ascii="Times New Roman" w:hAnsi="Times New Roman" w:cs="Times New Roman"/>
                <w:sz w:val="24"/>
                <w:szCs w:val="24"/>
              </w:rPr>
              <w:t>Турежанова</w:t>
            </w:r>
            <w:proofErr w:type="spellEnd"/>
            <w:r w:rsidRPr="00F57804">
              <w:rPr>
                <w:rFonts w:ascii="Times New Roman" w:hAnsi="Times New Roman" w:cs="Times New Roman"/>
                <w:sz w:val="24"/>
                <w:szCs w:val="24"/>
              </w:rPr>
              <w:t>, С. А.</w:t>
            </w:r>
            <w:r>
              <w:t xml:space="preserve"> </w:t>
            </w:r>
            <w:r w:rsidRPr="00F57804">
              <w:rPr>
                <w:rFonts w:ascii="Times New Roman" w:hAnsi="Times New Roman" w:cs="Times New Roman"/>
                <w:sz w:val="24"/>
                <w:szCs w:val="24"/>
              </w:rPr>
              <w:t>Проблемы методологии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исторического познания.</w:t>
            </w:r>
            <w:r w:rsidRPr="00F57804">
              <w:rPr>
                <w:rFonts w:ascii="Times New Roman" w:hAnsi="Times New Roman" w:cs="Times New Roman"/>
                <w:sz w:val="24"/>
                <w:szCs w:val="24"/>
              </w:rPr>
              <w:t xml:space="preserve"> С. А. </w:t>
            </w:r>
            <w:proofErr w:type="spellStart"/>
            <w:r w:rsidRPr="00F57804">
              <w:rPr>
                <w:rFonts w:ascii="Times New Roman" w:hAnsi="Times New Roman" w:cs="Times New Roman"/>
                <w:sz w:val="24"/>
                <w:szCs w:val="24"/>
              </w:rPr>
              <w:t>Турежанова</w:t>
            </w:r>
            <w:proofErr w:type="spellEnd"/>
            <w:r w:rsidRPr="00F57804">
              <w:rPr>
                <w:rFonts w:ascii="Times New Roman" w:hAnsi="Times New Roman" w:cs="Times New Roman"/>
                <w:sz w:val="24"/>
                <w:szCs w:val="24"/>
              </w:rPr>
              <w:t>, С. 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Колдыбаев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Костанай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57804">
              <w:rPr>
                <w:rFonts w:ascii="Times New Roman" w:hAnsi="Times New Roman" w:cs="Times New Roman"/>
                <w:sz w:val="24"/>
                <w:szCs w:val="24"/>
              </w:rPr>
              <w:t xml:space="preserve"> 2008. - 128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324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Монография</w:t>
            </w:r>
          </w:p>
        </w:tc>
        <w:tc>
          <w:tcPr>
            <w:tcW w:w="1076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Библ.</w:t>
            </w:r>
          </w:p>
        </w:tc>
        <w:tc>
          <w:tcPr>
            <w:tcW w:w="559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3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FD3" w:rsidRPr="00735256" w:rsidTr="00AA500F">
        <w:tc>
          <w:tcPr>
            <w:tcW w:w="14786" w:type="dxa"/>
            <w:gridSpan w:val="10"/>
          </w:tcPr>
          <w:p w:rsidR="00EE2FD3" w:rsidRPr="00501E67" w:rsidRDefault="00EE2FD3" w:rsidP="00D77D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2FD3">
              <w:rPr>
                <w:rFonts w:ascii="Times New Roman" w:hAnsi="Times New Roman" w:cs="Times New Roman"/>
                <w:b/>
                <w:sz w:val="24"/>
                <w:szCs w:val="24"/>
              </w:rPr>
              <w:t>Әрі</w:t>
            </w:r>
            <w:proofErr w:type="spellEnd"/>
            <w:r w:rsidRPr="00EE2F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E2FD3">
              <w:rPr>
                <w:rFonts w:ascii="Times New Roman" w:hAnsi="Times New Roman" w:cs="Times New Roman"/>
                <w:b/>
                <w:sz w:val="24"/>
                <w:szCs w:val="24"/>
              </w:rPr>
              <w:t>қарай</w:t>
            </w:r>
            <w:proofErr w:type="spellEnd"/>
            <w:r w:rsidRPr="00EE2F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E2FD3">
              <w:rPr>
                <w:rFonts w:ascii="Times New Roman" w:hAnsi="Times New Roman" w:cs="Times New Roman"/>
                <w:b/>
                <w:sz w:val="24"/>
                <w:szCs w:val="24"/>
              </w:rPr>
              <w:t>оқу</w:t>
            </w:r>
            <w:proofErr w:type="spellEnd"/>
          </w:p>
        </w:tc>
      </w:tr>
      <w:tr w:rsidR="00EE2FD3" w:rsidRPr="00735256" w:rsidTr="00AA500F">
        <w:tc>
          <w:tcPr>
            <w:tcW w:w="1150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EE2FD3" w:rsidRPr="00735256" w:rsidRDefault="00EE2FD3" w:rsidP="00D77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Савельева И. Что случилось с «И</w:t>
            </w:r>
            <w:r w:rsidRPr="00501E67">
              <w:rPr>
                <w:rFonts w:ascii="Times New Roman" w:hAnsi="Times New Roman" w:cs="Times New Roman"/>
                <w:sz w:val="24"/>
                <w:szCs w:val="24"/>
              </w:rPr>
              <w:t xml:space="preserve">сторией и теорией»? // Сайт НИУ ВШЭ </w:t>
            </w:r>
          </w:p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3" w:type="dxa"/>
          </w:tcPr>
          <w:p w:rsidR="00EE2FD3" w:rsidRPr="00501E67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E67">
              <w:rPr>
                <w:rFonts w:ascii="Times New Roman" w:hAnsi="Times New Roman" w:cs="Times New Roman"/>
                <w:sz w:val="24"/>
                <w:szCs w:val="24"/>
              </w:rPr>
              <w:t>http://igiti.hse.ru/news/27145189.htmI</w:t>
            </w:r>
          </w:p>
        </w:tc>
        <w:tc>
          <w:tcPr>
            <w:tcW w:w="589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FD3" w:rsidRPr="00735256" w:rsidTr="00AA500F">
        <w:tc>
          <w:tcPr>
            <w:tcW w:w="1150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EE2FD3" w:rsidRDefault="00EE2FD3" w:rsidP="00D77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</w:tcPr>
          <w:p w:rsidR="00EE2FD3" w:rsidRPr="00501E67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E67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Интеллектуальная истории сегодня </w:t>
            </w:r>
          </w:p>
        </w:tc>
        <w:tc>
          <w:tcPr>
            <w:tcW w:w="1324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3" w:type="dxa"/>
          </w:tcPr>
          <w:p w:rsidR="00EE2FD3" w:rsidRPr="00501E67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E67">
              <w:rPr>
                <w:rFonts w:ascii="Times New Roman" w:hAnsi="Times New Roman" w:cs="Times New Roman"/>
                <w:sz w:val="24"/>
                <w:szCs w:val="24"/>
              </w:rPr>
              <w:t>http://www.igh.ru/struct/cnt19/conf_1999.htmI</w:t>
            </w:r>
          </w:p>
        </w:tc>
        <w:tc>
          <w:tcPr>
            <w:tcW w:w="589" w:type="dxa"/>
          </w:tcPr>
          <w:p w:rsidR="00EE2FD3" w:rsidRPr="00735256" w:rsidRDefault="00EE2FD3" w:rsidP="00D77D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2FD3" w:rsidRDefault="00EE2FD3" w:rsidP="00EE2FD3">
      <w:pPr>
        <w:rPr>
          <w:rFonts w:ascii="Times New Roman" w:hAnsi="Times New Roman" w:cs="Times New Roman"/>
          <w:sz w:val="28"/>
          <w:szCs w:val="28"/>
        </w:rPr>
      </w:pPr>
    </w:p>
    <w:p w:rsidR="00AA500F" w:rsidRDefault="00AA500F" w:rsidP="00EE2FD3">
      <w:pPr>
        <w:rPr>
          <w:rFonts w:ascii="Times New Roman" w:hAnsi="Times New Roman" w:cs="Times New Roman"/>
          <w:sz w:val="28"/>
          <w:szCs w:val="28"/>
        </w:rPr>
      </w:pPr>
    </w:p>
    <w:p w:rsidR="00AA500F" w:rsidRDefault="00AA500F" w:rsidP="00EE2FD3">
      <w:pPr>
        <w:rPr>
          <w:rFonts w:ascii="Times New Roman" w:hAnsi="Times New Roman" w:cs="Times New Roman"/>
          <w:sz w:val="28"/>
          <w:szCs w:val="28"/>
        </w:rPr>
      </w:pPr>
    </w:p>
    <w:p w:rsidR="00AA500F" w:rsidRPr="00735256" w:rsidRDefault="00AA500F" w:rsidP="00EE2FD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093"/>
        <w:gridCol w:w="442"/>
        <w:gridCol w:w="393"/>
        <w:gridCol w:w="3850"/>
        <w:gridCol w:w="1560"/>
        <w:gridCol w:w="992"/>
        <w:gridCol w:w="567"/>
        <w:gridCol w:w="567"/>
        <w:gridCol w:w="4298"/>
        <w:gridCol w:w="1024"/>
      </w:tblGrid>
      <w:tr w:rsidR="00EE2FD3" w:rsidTr="00AA500F">
        <w:tc>
          <w:tcPr>
            <w:tcW w:w="1093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Тарих</w:t>
            </w:r>
            <w:proofErr w:type="spellEnd"/>
          </w:p>
        </w:tc>
        <w:tc>
          <w:tcPr>
            <w:tcW w:w="442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" w:type="dxa"/>
          </w:tcPr>
          <w:p w:rsidR="00EE2FD3" w:rsidRPr="00F57804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0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01E67">
              <w:rPr>
                <w:rFonts w:ascii="Times New Roman" w:hAnsi="Times New Roman" w:cs="Times New Roman"/>
                <w:sz w:val="24"/>
                <w:szCs w:val="24"/>
              </w:rPr>
              <w:t>Калимов</w:t>
            </w:r>
            <w:proofErr w:type="spellEnd"/>
            <w:r w:rsidRPr="00501E67">
              <w:rPr>
                <w:rFonts w:ascii="Times New Roman" w:hAnsi="Times New Roman" w:cs="Times New Roman"/>
                <w:sz w:val="24"/>
                <w:szCs w:val="24"/>
              </w:rPr>
              <w:t xml:space="preserve"> И.К. Преподавание теории и методологии истории в Казанском университете /</w:t>
            </w:r>
            <w:proofErr w:type="spellStart"/>
            <w:r w:rsidRPr="00501E67">
              <w:rPr>
                <w:rFonts w:ascii="Times New Roman" w:hAnsi="Times New Roman" w:cs="Times New Roman"/>
                <w:sz w:val="24"/>
                <w:szCs w:val="24"/>
              </w:rPr>
              <w:t>Калимов</w:t>
            </w:r>
            <w:proofErr w:type="spellEnd"/>
            <w:r w:rsidRPr="00501E67">
              <w:rPr>
                <w:rFonts w:ascii="Times New Roman" w:hAnsi="Times New Roman" w:cs="Times New Roman"/>
                <w:sz w:val="24"/>
                <w:szCs w:val="24"/>
              </w:rPr>
              <w:t xml:space="preserve"> И.К. //Новая и новейшая и история. -2007. -№3 (май-июнь). -С.151-165</w:t>
            </w:r>
            <w:r w:rsidRPr="00501E6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EE2FD3" w:rsidRPr="00501E67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01E67">
              <w:rPr>
                <w:rFonts w:ascii="Times New Roman" w:hAnsi="Times New Roman" w:cs="Times New Roman"/>
                <w:sz w:val="24"/>
                <w:szCs w:val="24"/>
              </w:rPr>
              <w:t>урнал</w:t>
            </w:r>
          </w:p>
        </w:tc>
        <w:tc>
          <w:tcPr>
            <w:tcW w:w="992" w:type="dxa"/>
          </w:tcPr>
          <w:p w:rsidR="00EE2FD3" w:rsidRPr="00501E67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E67">
              <w:rPr>
                <w:rFonts w:ascii="Times New Roman" w:hAnsi="Times New Roman" w:cs="Times New Roman"/>
                <w:sz w:val="24"/>
                <w:szCs w:val="24"/>
              </w:rPr>
              <w:t>Библ.</w:t>
            </w:r>
          </w:p>
        </w:tc>
        <w:tc>
          <w:tcPr>
            <w:tcW w:w="567" w:type="dxa"/>
          </w:tcPr>
          <w:p w:rsidR="00EE2FD3" w:rsidRPr="00E36B7A" w:rsidRDefault="00EE2FD3" w:rsidP="00D77D7A">
            <w:pPr>
              <w:rPr>
                <w:rFonts w:ascii="Times New Roman" w:hAnsi="Times New Roman" w:cs="Times New Roman"/>
              </w:rPr>
            </w:pPr>
            <w:r w:rsidRPr="00E36B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98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E2FD3" w:rsidTr="00AA500F">
        <w:tc>
          <w:tcPr>
            <w:tcW w:w="1093" w:type="dxa"/>
          </w:tcPr>
          <w:p w:rsidR="00EE2FD3" w:rsidRPr="00E07BFD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" w:type="dxa"/>
          </w:tcPr>
          <w:p w:rsidR="00EE2FD3" w:rsidRPr="00F57804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</w:tcPr>
          <w:p w:rsidR="00EE2FD3" w:rsidRPr="00501E67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04">
              <w:rPr>
                <w:rFonts w:ascii="Times New Roman" w:hAnsi="Times New Roman" w:cs="Times New Roman"/>
                <w:sz w:val="24"/>
                <w:szCs w:val="24"/>
              </w:rPr>
              <w:t xml:space="preserve"> Гафаров Х. С. Герменевтика как попытка примирения естественнонаучного и гуманитарного знания// </w:t>
            </w:r>
          </w:p>
        </w:tc>
        <w:tc>
          <w:tcPr>
            <w:tcW w:w="1560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E2FD3" w:rsidRPr="00501E67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98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804">
              <w:rPr>
                <w:rFonts w:ascii="Times New Roman" w:hAnsi="Times New Roman" w:cs="Times New Roman"/>
                <w:sz w:val="24"/>
                <w:szCs w:val="24"/>
              </w:rPr>
              <w:t>http://charko.narod.ru/tekst/alm1/gafarov.html</w:t>
            </w:r>
          </w:p>
        </w:tc>
        <w:tc>
          <w:tcPr>
            <w:tcW w:w="1024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E2FD3" w:rsidTr="00AA500F">
        <w:tc>
          <w:tcPr>
            <w:tcW w:w="1093" w:type="dxa"/>
          </w:tcPr>
          <w:p w:rsidR="00EE2FD3" w:rsidRPr="00E07BFD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" w:type="dxa"/>
          </w:tcPr>
          <w:p w:rsidR="00EE2FD3" w:rsidRPr="00F57804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</w:tcPr>
          <w:p w:rsidR="00EE2FD3" w:rsidRPr="00F57804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04">
              <w:rPr>
                <w:rFonts w:ascii="Times New Roman" w:hAnsi="Times New Roman" w:cs="Times New Roman"/>
                <w:sz w:val="24"/>
                <w:szCs w:val="24"/>
              </w:rPr>
              <w:t xml:space="preserve">Кузнецов В. Г. Герменевтика и ее путь от конкретной методики до философского направления </w:t>
            </w:r>
          </w:p>
        </w:tc>
        <w:tc>
          <w:tcPr>
            <w:tcW w:w="1560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E2FD3" w:rsidRPr="00501E67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98" w:type="dxa"/>
          </w:tcPr>
          <w:p w:rsidR="00EE2FD3" w:rsidRPr="00F57804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04">
              <w:rPr>
                <w:rFonts w:ascii="Times New Roman" w:hAnsi="Times New Roman" w:cs="Times New Roman"/>
                <w:sz w:val="24"/>
                <w:szCs w:val="24"/>
              </w:rPr>
              <w:t>http://www.ruthenia.ru/logos/number/1999_10/04.htm</w:t>
            </w:r>
          </w:p>
        </w:tc>
        <w:tc>
          <w:tcPr>
            <w:tcW w:w="1024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E2FD3" w:rsidTr="00AA500F">
        <w:tc>
          <w:tcPr>
            <w:tcW w:w="1093" w:type="dxa"/>
          </w:tcPr>
          <w:p w:rsidR="00EE2FD3" w:rsidRPr="00E07BFD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" w:type="dxa"/>
          </w:tcPr>
          <w:p w:rsidR="00EE2FD3" w:rsidRPr="00F57804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</w:tcPr>
          <w:p w:rsidR="00EE2FD3" w:rsidRPr="00F57804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964">
              <w:rPr>
                <w:rFonts w:ascii="Times New Roman" w:hAnsi="Times New Roman" w:cs="Times New Roman"/>
                <w:sz w:val="24"/>
                <w:szCs w:val="24"/>
              </w:rPr>
              <w:t>Кузнецов В.Г. Русская герменевтика, или прерванный полет (опыт интерпре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тации философии Густава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Шпета</w:t>
            </w:r>
            <w:proofErr w:type="spellEnd"/>
          </w:p>
        </w:tc>
        <w:tc>
          <w:tcPr>
            <w:tcW w:w="1560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E2FD3" w:rsidRPr="00501E67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98" w:type="dxa"/>
          </w:tcPr>
          <w:p w:rsidR="00EE2FD3" w:rsidRPr="00F57804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964">
              <w:rPr>
                <w:rFonts w:ascii="Times New Roman" w:hAnsi="Times New Roman" w:cs="Times New Roman"/>
                <w:sz w:val="24"/>
                <w:szCs w:val="24"/>
              </w:rPr>
              <w:t>www.nature.ru</w:t>
            </w:r>
          </w:p>
        </w:tc>
        <w:tc>
          <w:tcPr>
            <w:tcW w:w="1024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E2FD3" w:rsidTr="00AA500F">
        <w:tc>
          <w:tcPr>
            <w:tcW w:w="1093" w:type="dxa"/>
          </w:tcPr>
          <w:p w:rsidR="00EE2FD3" w:rsidRPr="00E07BFD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</w:tcPr>
          <w:p w:rsidR="00EE2FD3" w:rsidRPr="00B83964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964">
              <w:rPr>
                <w:rFonts w:ascii="Times New Roman" w:hAnsi="Times New Roman" w:cs="Times New Roman"/>
                <w:sz w:val="24"/>
                <w:szCs w:val="24"/>
              </w:rPr>
              <w:t>Слесинский</w:t>
            </w:r>
            <w:proofErr w:type="spellEnd"/>
            <w:r w:rsidRPr="00B83964">
              <w:rPr>
                <w:rFonts w:ascii="Times New Roman" w:hAnsi="Times New Roman" w:cs="Times New Roman"/>
                <w:sz w:val="24"/>
                <w:szCs w:val="24"/>
              </w:rPr>
              <w:t xml:space="preserve"> Р. Поиски в понимании. Введение в философскую герменевтику/ Издательство СЦДБ// </w:t>
            </w:r>
          </w:p>
        </w:tc>
        <w:tc>
          <w:tcPr>
            <w:tcW w:w="1560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E2FD3" w:rsidRPr="00501E67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98" w:type="dxa"/>
          </w:tcPr>
          <w:p w:rsidR="00EE2FD3" w:rsidRPr="00B83964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964">
              <w:rPr>
                <w:rFonts w:ascii="Times New Roman" w:hAnsi="Times New Roman" w:cs="Times New Roman"/>
                <w:sz w:val="24"/>
                <w:szCs w:val="24"/>
              </w:rPr>
              <w:t>http://agnuz.info/library/pois.htm</w:t>
            </w:r>
          </w:p>
        </w:tc>
        <w:tc>
          <w:tcPr>
            <w:tcW w:w="1024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E2FD3" w:rsidTr="00AA500F">
        <w:tc>
          <w:tcPr>
            <w:tcW w:w="1093" w:type="dxa"/>
          </w:tcPr>
          <w:p w:rsidR="00EE2FD3" w:rsidRPr="00E07BFD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</w:tcPr>
          <w:p w:rsidR="00EE2FD3" w:rsidRPr="00B83964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964">
              <w:rPr>
                <w:rFonts w:ascii="Times New Roman" w:hAnsi="Times New Roman" w:cs="Times New Roman"/>
                <w:sz w:val="24"/>
                <w:szCs w:val="24"/>
              </w:rPr>
              <w:t>Могильницкий</w:t>
            </w:r>
            <w:proofErr w:type="spellEnd"/>
            <w:r w:rsidRPr="00B83964">
              <w:rPr>
                <w:rFonts w:ascii="Times New Roman" w:hAnsi="Times New Roman" w:cs="Times New Roman"/>
                <w:sz w:val="24"/>
                <w:szCs w:val="24"/>
              </w:rPr>
              <w:t xml:space="preserve"> Б.Г. Из опыта преподавания методологии истории в Томском государственном университете /</w:t>
            </w:r>
            <w:proofErr w:type="spellStart"/>
            <w:r w:rsidRPr="00B83964">
              <w:rPr>
                <w:rFonts w:ascii="Times New Roman" w:hAnsi="Times New Roman" w:cs="Times New Roman"/>
                <w:sz w:val="24"/>
                <w:szCs w:val="24"/>
              </w:rPr>
              <w:t>Могильницкий</w:t>
            </w:r>
            <w:proofErr w:type="spellEnd"/>
            <w:r w:rsidRPr="00B83964">
              <w:rPr>
                <w:rFonts w:ascii="Times New Roman" w:hAnsi="Times New Roman" w:cs="Times New Roman"/>
                <w:sz w:val="24"/>
                <w:szCs w:val="24"/>
              </w:rPr>
              <w:t xml:space="preserve"> Б.Г, Бочаров А.В. // Новая и новейшая история. – 2007. - №4</w:t>
            </w:r>
          </w:p>
        </w:tc>
        <w:tc>
          <w:tcPr>
            <w:tcW w:w="1560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</w:p>
        </w:tc>
        <w:tc>
          <w:tcPr>
            <w:tcW w:w="992" w:type="dxa"/>
          </w:tcPr>
          <w:p w:rsidR="00EE2FD3" w:rsidRPr="00501E67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Библ.</w:t>
            </w:r>
          </w:p>
        </w:tc>
        <w:tc>
          <w:tcPr>
            <w:tcW w:w="567" w:type="dxa"/>
          </w:tcPr>
          <w:p w:rsidR="00EE2FD3" w:rsidRPr="00E36B7A" w:rsidRDefault="00EE2FD3" w:rsidP="00D77D7A">
            <w:pPr>
              <w:rPr>
                <w:rFonts w:ascii="Times New Roman" w:hAnsi="Times New Roman" w:cs="Times New Roman"/>
              </w:rPr>
            </w:pPr>
            <w:r w:rsidRPr="00E36B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98" w:type="dxa"/>
          </w:tcPr>
          <w:p w:rsidR="00EE2FD3" w:rsidRPr="00B83964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E2FD3" w:rsidTr="00AA500F">
        <w:tc>
          <w:tcPr>
            <w:tcW w:w="1093" w:type="dxa"/>
          </w:tcPr>
          <w:p w:rsidR="00EE2FD3" w:rsidRPr="00E07BFD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</w:tcPr>
          <w:p w:rsidR="00EE2FD3" w:rsidRPr="00AA500F" w:rsidRDefault="00EE2FD3" w:rsidP="00D77D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00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E2FD3" w:rsidRPr="00E36B7A" w:rsidRDefault="00EE2FD3" w:rsidP="00D77D7A">
            <w:pPr>
              <w:rPr>
                <w:rFonts w:ascii="Times New Roman" w:hAnsi="Times New Roman" w:cs="Times New Roman"/>
                <w:b/>
              </w:rPr>
            </w:pPr>
            <w:r w:rsidRPr="00E36B7A"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567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98" w:type="dxa"/>
          </w:tcPr>
          <w:p w:rsidR="00EE2FD3" w:rsidRPr="00B83964" w:rsidRDefault="00EE2FD3" w:rsidP="00D7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EE2FD3" w:rsidRDefault="00EE2FD3" w:rsidP="00D77D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E2FD3" w:rsidRDefault="00EE2FD3" w:rsidP="00EE2FD3">
      <w:pPr>
        <w:rPr>
          <w:rFonts w:ascii="Times New Roman" w:hAnsi="Times New Roman" w:cs="Times New Roman"/>
          <w:b/>
          <w:sz w:val="28"/>
          <w:szCs w:val="28"/>
        </w:rPr>
      </w:pPr>
    </w:p>
    <w:p w:rsidR="005C417A" w:rsidRDefault="005C417A" w:rsidP="00EE2FD3">
      <w:pPr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D3" w:rsidRDefault="00EE2FD3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05"/>
        <w:gridCol w:w="1805"/>
        <w:gridCol w:w="3586"/>
        <w:gridCol w:w="1984"/>
        <w:gridCol w:w="1418"/>
        <w:gridCol w:w="992"/>
        <w:gridCol w:w="851"/>
        <w:gridCol w:w="1275"/>
        <w:gridCol w:w="1070"/>
      </w:tblGrid>
      <w:tr w:rsidR="005C417A" w:rsidTr="00EE2FD3">
        <w:tc>
          <w:tcPr>
            <w:tcW w:w="1805" w:type="dxa"/>
          </w:tcPr>
          <w:p w:rsidR="005C417A" w:rsidRDefault="005C417A" w:rsidP="00A4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5" w:type="dxa"/>
          </w:tcPr>
          <w:p w:rsidR="005C417A" w:rsidRDefault="005C417A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86" w:type="dxa"/>
          </w:tcPr>
          <w:p w:rsidR="005C417A" w:rsidRPr="005C417A" w:rsidRDefault="005C417A" w:rsidP="005C4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>Козыбаев</w:t>
            </w:r>
            <w:proofErr w:type="spellEnd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 xml:space="preserve"> М.К. Проблемы методологии, историографии и источниковедения истории Казахстана. Алматы, издательство «</w:t>
            </w:r>
            <w:proofErr w:type="spellStart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>Гылым</w:t>
            </w:r>
            <w:proofErr w:type="spellEnd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 xml:space="preserve">», 2006г.    278 с.      </w:t>
            </w:r>
          </w:p>
        </w:tc>
        <w:tc>
          <w:tcPr>
            <w:tcW w:w="1984" w:type="dxa"/>
          </w:tcPr>
          <w:p w:rsidR="005C417A" w:rsidRPr="005C417A" w:rsidRDefault="005C417A" w:rsidP="005C4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417A" w:rsidRPr="005C417A" w:rsidRDefault="005C417A" w:rsidP="005C4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C417A" w:rsidRPr="005C417A" w:rsidRDefault="005C417A" w:rsidP="006A5A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5C417A" w:rsidRPr="005C417A" w:rsidRDefault="005C417A" w:rsidP="006A5A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5C417A" w:rsidRDefault="005C417A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70" w:type="dxa"/>
          </w:tcPr>
          <w:p w:rsidR="005C417A" w:rsidRDefault="005C417A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417A" w:rsidTr="00EE2FD3">
        <w:tc>
          <w:tcPr>
            <w:tcW w:w="1805" w:type="dxa"/>
          </w:tcPr>
          <w:p w:rsidR="005C417A" w:rsidRDefault="005C417A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5" w:type="dxa"/>
          </w:tcPr>
          <w:p w:rsidR="005C417A" w:rsidRDefault="005C417A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86" w:type="dxa"/>
          </w:tcPr>
          <w:p w:rsidR="005C417A" w:rsidRPr="005C417A" w:rsidRDefault="005C417A" w:rsidP="005C4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17A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историю и философию науки: / ред. С. А. Лебедев. - 2-е изд., </w:t>
            </w:r>
            <w:proofErr w:type="spellStart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proofErr w:type="gramStart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 xml:space="preserve"> и доп. - </w:t>
            </w:r>
            <w:r w:rsidR="00EE2FD3" w:rsidRPr="005C417A">
              <w:rPr>
                <w:rFonts w:ascii="Times New Roman" w:hAnsi="Times New Roman" w:cs="Times New Roman"/>
                <w:sz w:val="24"/>
                <w:szCs w:val="24"/>
              </w:rPr>
              <w:t>М.:</w:t>
            </w:r>
            <w:r w:rsidRPr="005C417A">
              <w:rPr>
                <w:rFonts w:ascii="Times New Roman" w:hAnsi="Times New Roman" w:cs="Times New Roman"/>
                <w:sz w:val="24"/>
                <w:szCs w:val="24"/>
              </w:rPr>
              <w:t xml:space="preserve"> Академический Проект, 2007. - 380 с. - (</w:t>
            </w:r>
          </w:p>
        </w:tc>
        <w:tc>
          <w:tcPr>
            <w:tcW w:w="1984" w:type="dxa"/>
          </w:tcPr>
          <w:p w:rsidR="005C417A" w:rsidRDefault="005C417A" w:rsidP="005C4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Учеб. Пособие</w:t>
            </w:r>
          </w:p>
          <w:p w:rsidR="005C417A" w:rsidRPr="005C417A" w:rsidRDefault="005C417A" w:rsidP="005C4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вузов</w:t>
            </w:r>
          </w:p>
        </w:tc>
        <w:tc>
          <w:tcPr>
            <w:tcW w:w="1418" w:type="dxa"/>
          </w:tcPr>
          <w:p w:rsidR="005C417A" w:rsidRPr="005C417A" w:rsidRDefault="005C417A" w:rsidP="005C4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C417A" w:rsidRDefault="005C417A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C417A" w:rsidRDefault="005C417A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5C417A" w:rsidRDefault="005C417A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70" w:type="dxa"/>
          </w:tcPr>
          <w:p w:rsidR="005C417A" w:rsidRDefault="005C417A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C417A" w:rsidRDefault="005C417A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17A" w:rsidRDefault="005C417A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17A" w:rsidRDefault="005C417A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87"/>
        <w:gridCol w:w="55"/>
        <w:gridCol w:w="1846"/>
        <w:gridCol w:w="32"/>
        <w:gridCol w:w="1879"/>
        <w:gridCol w:w="41"/>
        <w:gridCol w:w="1801"/>
        <w:gridCol w:w="26"/>
        <w:gridCol w:w="1810"/>
        <w:gridCol w:w="43"/>
        <w:gridCol w:w="867"/>
        <w:gridCol w:w="32"/>
        <w:gridCol w:w="895"/>
        <w:gridCol w:w="6"/>
        <w:gridCol w:w="1830"/>
        <w:gridCol w:w="37"/>
        <w:gridCol w:w="1799"/>
      </w:tblGrid>
      <w:tr w:rsidR="005C417A" w:rsidTr="005C417A">
        <w:tc>
          <w:tcPr>
            <w:tcW w:w="1842" w:type="dxa"/>
            <w:gridSpan w:val="2"/>
          </w:tcPr>
          <w:p w:rsidR="005C417A" w:rsidRPr="00E07BFD" w:rsidRDefault="005C417A" w:rsidP="005C4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Pr="00E07BF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07BF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07BF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6" w:type="dxa"/>
          </w:tcPr>
          <w:p w:rsidR="005C417A" w:rsidRPr="00E07BFD" w:rsidRDefault="005C417A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1" w:type="dxa"/>
            <w:gridSpan w:val="2"/>
          </w:tcPr>
          <w:p w:rsidR="005C417A" w:rsidRPr="005C417A" w:rsidRDefault="005C417A" w:rsidP="005C4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>Дербов</w:t>
            </w:r>
            <w:proofErr w:type="spellEnd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 xml:space="preserve"> Л.А. Введение в изучение истории /</w:t>
            </w:r>
            <w:proofErr w:type="spellStart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>Дербов</w:t>
            </w:r>
            <w:proofErr w:type="spellEnd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 xml:space="preserve"> Л.А.- М.: Высшая </w:t>
            </w:r>
            <w:r w:rsidRPr="005C4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школа, 1981.-  с.182.</w:t>
            </w:r>
            <w:r w:rsidRPr="005C417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07BF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2" w:type="dxa"/>
            <w:gridSpan w:val="2"/>
          </w:tcPr>
          <w:p w:rsidR="005C417A" w:rsidRDefault="005C417A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</w:t>
            </w:r>
          </w:p>
        </w:tc>
        <w:tc>
          <w:tcPr>
            <w:tcW w:w="1836" w:type="dxa"/>
            <w:gridSpan w:val="2"/>
          </w:tcPr>
          <w:p w:rsidR="005C417A" w:rsidRDefault="005C417A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2" w:type="dxa"/>
            <w:gridSpan w:val="3"/>
          </w:tcPr>
          <w:p w:rsidR="005C417A" w:rsidRPr="005C417A" w:rsidRDefault="005C417A" w:rsidP="006A5A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1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5" w:type="dxa"/>
          </w:tcPr>
          <w:p w:rsidR="005C417A" w:rsidRDefault="005C417A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36" w:type="dxa"/>
            <w:gridSpan w:val="2"/>
          </w:tcPr>
          <w:p w:rsidR="005C417A" w:rsidRDefault="005C417A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36" w:type="dxa"/>
            <w:gridSpan w:val="2"/>
          </w:tcPr>
          <w:p w:rsidR="005C417A" w:rsidRDefault="005C417A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417A" w:rsidTr="005C417A">
        <w:tc>
          <w:tcPr>
            <w:tcW w:w="1842" w:type="dxa"/>
            <w:gridSpan w:val="2"/>
          </w:tcPr>
          <w:p w:rsidR="005C417A" w:rsidRPr="005C417A" w:rsidRDefault="005C417A" w:rsidP="005C4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dxa"/>
          </w:tcPr>
          <w:p w:rsidR="005C417A" w:rsidRPr="005C417A" w:rsidRDefault="005C417A" w:rsidP="005C4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11" w:type="dxa"/>
            <w:gridSpan w:val="2"/>
          </w:tcPr>
          <w:p w:rsidR="005C417A" w:rsidRPr="005C417A" w:rsidRDefault="00E07BFD" w:rsidP="00E0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17A">
              <w:rPr>
                <w:rFonts w:ascii="Times New Roman" w:hAnsi="Times New Roman" w:cs="Times New Roman"/>
                <w:sz w:val="24"/>
                <w:szCs w:val="24"/>
              </w:rPr>
              <w:t xml:space="preserve">Иванов В.В. Методология исторической науки /Иванов </w:t>
            </w:r>
            <w:proofErr w:type="spellStart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>В.В.-М.:Высшая</w:t>
            </w:r>
            <w:proofErr w:type="spellEnd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 xml:space="preserve"> школа. 1985.- с.166</w:t>
            </w:r>
            <w:r w:rsidRPr="005C417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2" w:type="dxa"/>
            <w:gridSpan w:val="2"/>
          </w:tcPr>
          <w:p w:rsidR="005C417A" w:rsidRPr="005C417A" w:rsidRDefault="00E07BFD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836" w:type="dxa"/>
            <w:gridSpan w:val="2"/>
          </w:tcPr>
          <w:p w:rsidR="005C417A" w:rsidRPr="005C417A" w:rsidRDefault="005C417A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2" w:type="dxa"/>
            <w:gridSpan w:val="3"/>
          </w:tcPr>
          <w:p w:rsidR="005C417A" w:rsidRPr="005C417A" w:rsidRDefault="005C417A" w:rsidP="006A5A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:rsidR="005C417A" w:rsidRDefault="005C417A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36" w:type="dxa"/>
            <w:gridSpan w:val="2"/>
          </w:tcPr>
          <w:p w:rsidR="005C417A" w:rsidRDefault="005C417A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36" w:type="dxa"/>
            <w:gridSpan w:val="2"/>
          </w:tcPr>
          <w:p w:rsidR="005C417A" w:rsidRDefault="005C417A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417A" w:rsidTr="006007CC">
        <w:tc>
          <w:tcPr>
            <w:tcW w:w="14786" w:type="dxa"/>
            <w:gridSpan w:val="17"/>
          </w:tcPr>
          <w:p w:rsidR="005C417A" w:rsidRPr="00E07BFD" w:rsidRDefault="005C417A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BFD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</w:t>
            </w:r>
          </w:p>
        </w:tc>
      </w:tr>
      <w:tr w:rsidR="00E07BFD" w:rsidTr="00E07BFD">
        <w:tc>
          <w:tcPr>
            <w:tcW w:w="1787" w:type="dxa"/>
          </w:tcPr>
          <w:p w:rsidR="00E07BFD" w:rsidRPr="005C417A" w:rsidRDefault="00E07BFD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3"/>
          </w:tcPr>
          <w:p w:rsidR="00E07BFD" w:rsidRPr="005C417A" w:rsidRDefault="00E07BFD" w:rsidP="00E07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gridSpan w:val="2"/>
          </w:tcPr>
          <w:p w:rsidR="00E07BFD" w:rsidRPr="005C417A" w:rsidRDefault="00E07BFD" w:rsidP="00E0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Калимов</w:t>
            </w:r>
            <w:proofErr w:type="spellEnd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 xml:space="preserve"> И.К. Преподавание теории и методологии истории в Казанском университете /</w:t>
            </w:r>
            <w:proofErr w:type="spellStart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Калимов</w:t>
            </w:r>
            <w:proofErr w:type="spellEnd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 xml:space="preserve"> И.К. //Новая и новейшая и </w:t>
            </w:r>
            <w:proofErr w:type="gramStart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история.-</w:t>
            </w:r>
            <w:proofErr w:type="gramEnd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2007.-№3 (май-июнь).-С.151-165.</w:t>
            </w:r>
            <w:r w:rsidRPr="00E07BF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27" w:type="dxa"/>
            <w:gridSpan w:val="2"/>
          </w:tcPr>
          <w:p w:rsidR="00E07BFD" w:rsidRPr="005C417A" w:rsidRDefault="00E07BFD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</w:p>
        </w:tc>
        <w:tc>
          <w:tcPr>
            <w:tcW w:w="1853" w:type="dxa"/>
            <w:gridSpan w:val="2"/>
          </w:tcPr>
          <w:p w:rsidR="00E07BFD" w:rsidRPr="005C417A" w:rsidRDefault="00E07BFD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E07BFD" w:rsidRPr="005C417A" w:rsidRDefault="00E07BFD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3"/>
          </w:tcPr>
          <w:p w:rsidR="00E07BFD" w:rsidRPr="005C417A" w:rsidRDefault="00E07BFD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" w:type="dxa"/>
            <w:gridSpan w:val="2"/>
          </w:tcPr>
          <w:p w:rsidR="00E07BFD" w:rsidRPr="005C417A" w:rsidRDefault="00E07BFD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</w:tcPr>
          <w:p w:rsidR="00E07BFD" w:rsidRPr="005C417A" w:rsidRDefault="00E07BFD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FD" w:rsidTr="00E07BFD">
        <w:tc>
          <w:tcPr>
            <w:tcW w:w="1787" w:type="dxa"/>
          </w:tcPr>
          <w:p w:rsidR="00E07BFD" w:rsidRPr="005C417A" w:rsidRDefault="00E07BFD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3"/>
          </w:tcPr>
          <w:p w:rsidR="00E07BFD" w:rsidRPr="005C417A" w:rsidRDefault="00E07BFD" w:rsidP="00E0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BFD">
              <w:rPr>
                <w:rFonts w:ascii="Times New Roman" w:hAnsi="Times New Roman" w:cs="Times New Roman"/>
                <w:sz w:val="24"/>
                <w:szCs w:val="24"/>
              </w:rPr>
              <w:t xml:space="preserve">проблем методологии истории в научном творчестве М. </w:t>
            </w:r>
            <w:proofErr w:type="spellStart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 xml:space="preserve">  /</w:t>
            </w:r>
            <w:proofErr w:type="spellStart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Колдыбаева</w:t>
            </w:r>
            <w:proofErr w:type="spellEnd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 xml:space="preserve"> С.С. //</w:t>
            </w:r>
            <w:proofErr w:type="spellStart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КазНУ</w:t>
            </w:r>
            <w:proofErr w:type="spellEnd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Хабаршысы</w:t>
            </w:r>
            <w:proofErr w:type="spellEnd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Тарих</w:t>
            </w:r>
            <w:proofErr w:type="spellEnd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сериясы</w:t>
            </w:r>
            <w:proofErr w:type="spellEnd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 xml:space="preserve">.- Вестник </w:t>
            </w:r>
            <w:proofErr w:type="spellStart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КазНУ</w:t>
            </w:r>
            <w:proofErr w:type="spellEnd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. Сер. Историческая.-2007.-№4.-С.10-11.</w:t>
            </w:r>
          </w:p>
        </w:tc>
        <w:tc>
          <w:tcPr>
            <w:tcW w:w="1920" w:type="dxa"/>
            <w:gridSpan w:val="2"/>
          </w:tcPr>
          <w:p w:rsidR="00E07BFD" w:rsidRPr="005C417A" w:rsidRDefault="00E07BFD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Колдыбаева</w:t>
            </w:r>
            <w:proofErr w:type="spellEnd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 xml:space="preserve"> С.С. К вопросу о разработке</w:t>
            </w:r>
          </w:p>
        </w:tc>
        <w:tc>
          <w:tcPr>
            <w:tcW w:w="1827" w:type="dxa"/>
            <w:gridSpan w:val="2"/>
          </w:tcPr>
          <w:p w:rsidR="00E07BFD" w:rsidRPr="005C417A" w:rsidRDefault="00E07BFD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</w:p>
        </w:tc>
        <w:tc>
          <w:tcPr>
            <w:tcW w:w="1853" w:type="dxa"/>
            <w:gridSpan w:val="2"/>
          </w:tcPr>
          <w:p w:rsidR="00E07BFD" w:rsidRPr="005C417A" w:rsidRDefault="00E07BFD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E07BFD" w:rsidRPr="005C417A" w:rsidRDefault="00E07BFD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3"/>
          </w:tcPr>
          <w:p w:rsidR="00E07BFD" w:rsidRPr="005C417A" w:rsidRDefault="00E07BFD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" w:type="dxa"/>
            <w:gridSpan w:val="2"/>
          </w:tcPr>
          <w:p w:rsidR="00E07BFD" w:rsidRPr="005C417A" w:rsidRDefault="00E07BFD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</w:tcPr>
          <w:p w:rsidR="00E07BFD" w:rsidRPr="005C417A" w:rsidRDefault="00E07BFD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FD" w:rsidTr="00E07BFD">
        <w:tc>
          <w:tcPr>
            <w:tcW w:w="1787" w:type="dxa"/>
          </w:tcPr>
          <w:p w:rsidR="00E07BFD" w:rsidRPr="005C417A" w:rsidRDefault="00E07BFD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3"/>
          </w:tcPr>
          <w:p w:rsidR="00E07BFD" w:rsidRPr="00E07BFD" w:rsidRDefault="00E07BFD" w:rsidP="00E0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gridSpan w:val="2"/>
          </w:tcPr>
          <w:p w:rsidR="00E07BFD" w:rsidRPr="00E07BFD" w:rsidRDefault="00E07BFD" w:rsidP="005F1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BFD">
              <w:rPr>
                <w:rFonts w:ascii="Times New Roman" w:hAnsi="Times New Roman" w:cs="Times New Roman"/>
                <w:sz w:val="24"/>
                <w:szCs w:val="24"/>
              </w:rPr>
              <w:t xml:space="preserve">Румянцева М.Ф. Методология истории </w:t>
            </w:r>
            <w:proofErr w:type="spellStart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А.С.Лаппо</w:t>
            </w:r>
            <w:proofErr w:type="spellEnd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-Данилевского И современные проблемы гуманитарного познания // Вопросы истории. 1999. № 6 С.201-211.</w:t>
            </w:r>
          </w:p>
          <w:p w:rsidR="00E07BFD" w:rsidRPr="00E07BFD" w:rsidRDefault="00E07BFD" w:rsidP="005F1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BF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27" w:type="dxa"/>
            <w:gridSpan w:val="2"/>
          </w:tcPr>
          <w:p w:rsidR="00E07BFD" w:rsidRPr="005C417A" w:rsidRDefault="00E07BFD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</w:p>
        </w:tc>
        <w:tc>
          <w:tcPr>
            <w:tcW w:w="1853" w:type="dxa"/>
            <w:gridSpan w:val="2"/>
          </w:tcPr>
          <w:p w:rsidR="00E07BFD" w:rsidRPr="005C417A" w:rsidRDefault="00E07BFD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E07BFD" w:rsidRPr="005C417A" w:rsidRDefault="00E07BFD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3"/>
          </w:tcPr>
          <w:p w:rsidR="00E07BFD" w:rsidRPr="005C417A" w:rsidRDefault="00E07BFD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" w:type="dxa"/>
            <w:gridSpan w:val="2"/>
          </w:tcPr>
          <w:p w:rsidR="00E07BFD" w:rsidRPr="005C417A" w:rsidRDefault="00E07BFD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</w:tcPr>
          <w:p w:rsidR="00E07BFD" w:rsidRPr="005C417A" w:rsidRDefault="00E07BFD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417A" w:rsidRDefault="005C417A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7BFD" w:rsidRDefault="00E07BFD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7BFD" w:rsidRDefault="00E07BFD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7BFD" w:rsidRDefault="00E07BFD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765"/>
        <w:gridCol w:w="2029"/>
        <w:gridCol w:w="1843"/>
        <w:gridCol w:w="1842"/>
        <w:gridCol w:w="2007"/>
        <w:gridCol w:w="1766"/>
        <w:gridCol w:w="1767"/>
        <w:gridCol w:w="1767"/>
      </w:tblGrid>
      <w:tr w:rsidR="00E07BFD" w:rsidTr="00E07BFD">
        <w:tc>
          <w:tcPr>
            <w:tcW w:w="1765" w:type="dxa"/>
          </w:tcPr>
          <w:p w:rsidR="00E07BFD" w:rsidRPr="004418EF" w:rsidRDefault="004418EF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8E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029" w:type="dxa"/>
          </w:tcPr>
          <w:p w:rsidR="00E07BFD" w:rsidRPr="004418EF" w:rsidRDefault="004418EF" w:rsidP="00E0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8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E07BFD" w:rsidRPr="004418EF" w:rsidRDefault="00E07BFD" w:rsidP="00E07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7BFD" w:rsidRDefault="00E07BFD" w:rsidP="00E07B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Алимгазинов</w:t>
            </w:r>
            <w:proofErr w:type="spellEnd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 xml:space="preserve"> К.Ш. История и ее </w:t>
            </w:r>
            <w:proofErr w:type="spellStart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эпитомы</w:t>
            </w:r>
            <w:proofErr w:type="spellEnd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 xml:space="preserve">: методологическая рефлексия на </w:t>
            </w:r>
            <w:r w:rsidRPr="00E07B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источниковедческую концепцию И.Г. </w:t>
            </w:r>
            <w:proofErr w:type="spellStart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Дройзена</w:t>
            </w:r>
            <w:proofErr w:type="spellEnd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Алимгазинов</w:t>
            </w:r>
            <w:proofErr w:type="spellEnd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 xml:space="preserve"> К.Ш.//</w:t>
            </w:r>
            <w:proofErr w:type="spellStart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Отан</w:t>
            </w:r>
            <w:proofErr w:type="spellEnd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тарихыю</w:t>
            </w:r>
            <w:proofErr w:type="spellEnd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 xml:space="preserve"> – Отечественная история. – 2007. - №3, сентябрь-октябрь. – С.. 134-146</w:t>
            </w:r>
          </w:p>
        </w:tc>
        <w:tc>
          <w:tcPr>
            <w:tcW w:w="1842" w:type="dxa"/>
          </w:tcPr>
          <w:p w:rsidR="00E07BFD" w:rsidRDefault="00E07BFD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B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Журнал</w:t>
            </w:r>
          </w:p>
        </w:tc>
        <w:tc>
          <w:tcPr>
            <w:tcW w:w="2007" w:type="dxa"/>
          </w:tcPr>
          <w:p w:rsidR="00E07BFD" w:rsidRDefault="00E07BFD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66" w:type="dxa"/>
          </w:tcPr>
          <w:p w:rsidR="00E07BFD" w:rsidRDefault="00E07BFD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67" w:type="dxa"/>
          </w:tcPr>
          <w:p w:rsidR="00E07BFD" w:rsidRDefault="00E07BFD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67" w:type="dxa"/>
          </w:tcPr>
          <w:p w:rsidR="00E07BFD" w:rsidRDefault="00E07BFD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BFD" w:rsidTr="00E07BFD">
        <w:tc>
          <w:tcPr>
            <w:tcW w:w="1765" w:type="dxa"/>
          </w:tcPr>
          <w:p w:rsidR="00E07BFD" w:rsidRDefault="00E07BFD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29" w:type="dxa"/>
          </w:tcPr>
          <w:p w:rsidR="00E07BFD" w:rsidRPr="00E07BFD" w:rsidRDefault="00E07BFD" w:rsidP="00E0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BF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</w:tcPr>
          <w:p w:rsidR="00E07BFD" w:rsidRPr="00E07BFD" w:rsidRDefault="00E07BFD" w:rsidP="00E0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Могильницкий</w:t>
            </w:r>
            <w:proofErr w:type="spellEnd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 xml:space="preserve"> Б.Г. Из опыта </w:t>
            </w:r>
            <w:proofErr w:type="spellStart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преподавния</w:t>
            </w:r>
            <w:proofErr w:type="spellEnd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методологии истории в Томском государственном университете  /</w:t>
            </w:r>
            <w:proofErr w:type="spellStart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Могильницкий</w:t>
            </w:r>
            <w:proofErr w:type="spellEnd"/>
            <w:r w:rsidRPr="00E07BFD">
              <w:rPr>
                <w:rFonts w:ascii="Times New Roman" w:hAnsi="Times New Roman" w:cs="Times New Roman"/>
                <w:sz w:val="24"/>
                <w:szCs w:val="24"/>
              </w:rPr>
              <w:t xml:space="preserve"> Б.Г, Бочаров А.В. // Новая и новейшая история. – 2007. - №4 (июль-август). – С. 99-105.</w:t>
            </w:r>
          </w:p>
          <w:p w:rsidR="00E07BFD" w:rsidRPr="00E07BFD" w:rsidRDefault="00E07BFD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07BFD" w:rsidRDefault="00E07BFD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BFD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</w:p>
        </w:tc>
        <w:tc>
          <w:tcPr>
            <w:tcW w:w="2007" w:type="dxa"/>
          </w:tcPr>
          <w:p w:rsidR="00E07BFD" w:rsidRDefault="00E07BFD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66" w:type="dxa"/>
          </w:tcPr>
          <w:p w:rsidR="00E07BFD" w:rsidRDefault="00E07BFD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67" w:type="dxa"/>
          </w:tcPr>
          <w:p w:rsidR="00E07BFD" w:rsidRDefault="00E07BFD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67" w:type="dxa"/>
          </w:tcPr>
          <w:p w:rsidR="00E07BFD" w:rsidRDefault="00E07BFD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07BFD" w:rsidRDefault="00E07BFD" w:rsidP="004418EF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843"/>
        <w:gridCol w:w="1842"/>
        <w:gridCol w:w="1985"/>
        <w:gridCol w:w="1840"/>
        <w:gridCol w:w="1704"/>
        <w:gridCol w:w="1778"/>
      </w:tblGrid>
      <w:tr w:rsidR="004418EF" w:rsidTr="004418EF">
        <w:tc>
          <w:tcPr>
            <w:tcW w:w="1809" w:type="dxa"/>
          </w:tcPr>
          <w:p w:rsidR="004418EF" w:rsidRPr="004418EF" w:rsidRDefault="004418EF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8E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985" w:type="dxa"/>
          </w:tcPr>
          <w:p w:rsidR="004418EF" w:rsidRDefault="004418EF" w:rsidP="00E07B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BF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4418EF" w:rsidRPr="00E07BFD" w:rsidRDefault="004418EF" w:rsidP="00E0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BFD">
              <w:rPr>
                <w:rFonts w:ascii="Times New Roman" w:hAnsi="Times New Roman" w:cs="Times New Roman"/>
                <w:sz w:val="24"/>
                <w:szCs w:val="24"/>
              </w:rPr>
              <w:t xml:space="preserve">Сапронов М.В. </w:t>
            </w:r>
            <w:r w:rsidRPr="00E07B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Синергетический подход в исторических исследованиях: новые возможности и трудности применения // Общественные науки и современность. – 2002. – № 4. – С. 55-65.</w:t>
            </w:r>
          </w:p>
          <w:p w:rsidR="004418EF" w:rsidRDefault="004418EF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4418EF" w:rsidRDefault="004418EF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B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Журнал</w:t>
            </w:r>
          </w:p>
        </w:tc>
        <w:tc>
          <w:tcPr>
            <w:tcW w:w="1985" w:type="dxa"/>
          </w:tcPr>
          <w:p w:rsidR="004418EF" w:rsidRDefault="004418EF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0" w:type="dxa"/>
          </w:tcPr>
          <w:p w:rsidR="004418EF" w:rsidRDefault="004418EF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4" w:type="dxa"/>
          </w:tcPr>
          <w:p w:rsidR="004418EF" w:rsidRDefault="004418EF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4418EF" w:rsidRDefault="004418EF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BFD" w:rsidTr="004418EF">
        <w:tc>
          <w:tcPr>
            <w:tcW w:w="1809" w:type="dxa"/>
          </w:tcPr>
          <w:p w:rsidR="00E07BFD" w:rsidRDefault="00E07BFD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E07BFD" w:rsidRPr="00E07BFD" w:rsidRDefault="00E07BFD" w:rsidP="00E0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7BFD" w:rsidRPr="00E07BFD" w:rsidRDefault="00E07BFD" w:rsidP="006A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07BFD" w:rsidRPr="00E07BFD" w:rsidRDefault="00E07BFD" w:rsidP="00E07B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BFD">
              <w:rPr>
                <w:rFonts w:ascii="Times New Roman" w:hAnsi="Times New Roman" w:cs="Times New Roman"/>
                <w:b/>
                <w:sz w:val="24"/>
                <w:szCs w:val="24"/>
              </w:rPr>
              <w:t>Всего экземпляров</w:t>
            </w:r>
            <w:r w:rsidRPr="00E07B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985" w:type="dxa"/>
          </w:tcPr>
          <w:p w:rsidR="00E07BFD" w:rsidRPr="00E07BFD" w:rsidRDefault="00E07BFD" w:rsidP="006A5A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BF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544" w:type="dxa"/>
            <w:gridSpan w:val="2"/>
          </w:tcPr>
          <w:p w:rsidR="00E07BFD" w:rsidRDefault="00E07BFD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E07BFD" w:rsidRDefault="00E07BFD" w:rsidP="006A5A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07BFD" w:rsidRPr="006A5ACF" w:rsidRDefault="00E07BFD" w:rsidP="006A5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07BFD" w:rsidRPr="006A5ACF" w:rsidSect="006A5A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5ACF"/>
    <w:rsid w:val="000A1D85"/>
    <w:rsid w:val="0023575E"/>
    <w:rsid w:val="00314625"/>
    <w:rsid w:val="004418EF"/>
    <w:rsid w:val="00491D5C"/>
    <w:rsid w:val="0054325F"/>
    <w:rsid w:val="00567EBF"/>
    <w:rsid w:val="005C417A"/>
    <w:rsid w:val="006A5ACF"/>
    <w:rsid w:val="006A5C81"/>
    <w:rsid w:val="007B3844"/>
    <w:rsid w:val="00801BAB"/>
    <w:rsid w:val="00845147"/>
    <w:rsid w:val="00A37EF2"/>
    <w:rsid w:val="00A4460F"/>
    <w:rsid w:val="00AA500F"/>
    <w:rsid w:val="00B9481A"/>
    <w:rsid w:val="00C74588"/>
    <w:rsid w:val="00E07BFD"/>
    <w:rsid w:val="00E41411"/>
    <w:rsid w:val="00EE2FD3"/>
    <w:rsid w:val="00F05664"/>
    <w:rsid w:val="00F522FF"/>
    <w:rsid w:val="00F7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CD5687-1E44-46B2-900C-16722E3BD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5ACF"/>
    <w:pPr>
      <w:spacing w:after="0" w:line="240" w:lineRule="auto"/>
    </w:pPr>
  </w:style>
  <w:style w:type="table" w:styleId="a4">
    <w:name w:val="Table Grid"/>
    <w:basedOn w:val="a1"/>
    <w:uiPriority w:val="59"/>
    <w:rsid w:val="00E41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4C019-B118-41E1-A64E-0EA1CAAAB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T Sofia</cp:lastModifiedBy>
  <cp:revision>18</cp:revision>
  <cp:lastPrinted>2014-11-18T06:26:00Z</cp:lastPrinted>
  <dcterms:created xsi:type="dcterms:W3CDTF">2013-10-27T17:33:00Z</dcterms:created>
  <dcterms:modified xsi:type="dcterms:W3CDTF">2015-10-25T16:52:00Z</dcterms:modified>
</cp:coreProperties>
</file>